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B0" w:rsidRDefault="009230B0" w:rsidP="009230B0">
      <w:pPr>
        <w:jc w:val="center"/>
        <w:rPr>
          <w:rFonts w:ascii="Times New Roman" w:hAnsi="Times New Roman" w:cs="Times New Roman"/>
          <w:b/>
          <w:sz w:val="36"/>
          <w:szCs w:val="36"/>
        </w:rPr>
      </w:pPr>
      <w:r>
        <w:rPr>
          <w:rFonts w:ascii="Times New Roman" w:hAnsi="Times New Roman" w:cs="Times New Roman"/>
          <w:b/>
          <w:sz w:val="36"/>
          <w:szCs w:val="36"/>
        </w:rPr>
        <w:t xml:space="preserve">Как защитить себя от </w:t>
      </w:r>
      <w:proofErr w:type="gramStart"/>
      <w:r>
        <w:rPr>
          <w:rFonts w:ascii="Times New Roman" w:hAnsi="Times New Roman" w:cs="Times New Roman"/>
          <w:b/>
          <w:sz w:val="36"/>
          <w:szCs w:val="36"/>
        </w:rPr>
        <w:t>интернет-мошенников</w:t>
      </w:r>
      <w:proofErr w:type="gramEnd"/>
    </w:p>
    <w:p w:rsidR="009230B0" w:rsidRDefault="009230B0" w:rsidP="009230B0">
      <w:pPr>
        <w:jc w:val="center"/>
        <w:rPr>
          <w:rFonts w:ascii="Times New Roman" w:hAnsi="Times New Roman" w:cs="Times New Roman"/>
          <w:b/>
          <w:sz w:val="36"/>
          <w:szCs w:val="36"/>
        </w:rPr>
      </w:pP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 xml:space="preserve">За 5 месяцев 2024 года на территории Кяхтинского района зарегистрировано 58 преступлений, совершенных с использованием компьютерных и телекоммуникационных технологий, ущерб от совершения которых превысил 9 миллионов рублей.  </w:t>
      </w: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 xml:space="preserve">Жертвой </w:t>
      </w:r>
      <w:proofErr w:type="gramStart"/>
      <w:r>
        <w:rPr>
          <w:rFonts w:ascii="Times New Roman" w:hAnsi="Times New Roman" w:cs="Times New Roman"/>
          <w:sz w:val="28"/>
          <w:szCs w:val="28"/>
        </w:rPr>
        <w:t>интернет-мошенников</w:t>
      </w:r>
      <w:proofErr w:type="gramEnd"/>
      <w:r>
        <w:rPr>
          <w:rFonts w:ascii="Times New Roman" w:hAnsi="Times New Roman" w:cs="Times New Roman"/>
          <w:sz w:val="28"/>
          <w:szCs w:val="28"/>
        </w:rPr>
        <w:t xml:space="preserve"> может стать любой, вне зависимости от возраста и образования. На первый взгляд наилучший способ защитить свои финансы – это отказаться от использования банковских карт, мобильной связи и Интернета. Но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вооружен тот, кто предупрежден. </w:t>
      </w: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Проведенный анализ уголовных дел позволил выделить следующие способы совершения преступлений.</w:t>
      </w: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 xml:space="preserve">Для современных мошенников персональные данные являются не менее ценными, чем денежные средства. Располагая конфиденциальными сведениями, можно оформить кредит, </w:t>
      </w:r>
      <w:proofErr w:type="spellStart"/>
      <w:r>
        <w:rPr>
          <w:rFonts w:ascii="Times New Roman" w:hAnsi="Times New Roman" w:cs="Times New Roman"/>
          <w:sz w:val="28"/>
          <w:szCs w:val="28"/>
        </w:rPr>
        <w:t>микрозайм</w:t>
      </w:r>
      <w:proofErr w:type="spellEnd"/>
      <w:r>
        <w:rPr>
          <w:rFonts w:ascii="Times New Roman" w:hAnsi="Times New Roman" w:cs="Times New Roman"/>
          <w:sz w:val="28"/>
          <w:szCs w:val="28"/>
        </w:rPr>
        <w:t xml:space="preserve">, войти в доверие к близким и знакомым жертвы, вовлекая их в дальнейшем в свои сети.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Об этом свидетельствует рост преступлений, связанных с неправомерным доступом к личному кабинету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Чтобы получить код злоумышленники могут представляться кем угодно – работниками сотовых компаний, многофункциональных центров, авиакомпаний, больниц, список можно продолжать бесконечно. </w:t>
      </w: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 xml:space="preserve">К примеру, потерпевшему Б. мошенник назвался сотрудником сотовой компании и предложил продлить срок действия договора, продиктовав код в смс-сообщении. Затем преступники в личном кабинете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получили справку о доходах, сведения об имуществе и иные данные, которыми впоследствии воспользовались для оформления </w:t>
      </w:r>
      <w:proofErr w:type="spellStart"/>
      <w:r>
        <w:rPr>
          <w:rFonts w:ascii="Times New Roman" w:hAnsi="Times New Roman" w:cs="Times New Roman"/>
          <w:sz w:val="28"/>
          <w:szCs w:val="28"/>
        </w:rPr>
        <w:t>микрозаймов</w:t>
      </w:r>
      <w:proofErr w:type="spellEnd"/>
      <w:r>
        <w:rPr>
          <w:rFonts w:ascii="Times New Roman" w:hAnsi="Times New Roman" w:cs="Times New Roman"/>
          <w:sz w:val="28"/>
          <w:szCs w:val="28"/>
        </w:rPr>
        <w:t xml:space="preserve">. </w:t>
      </w:r>
    </w:p>
    <w:p w:rsidR="009230B0" w:rsidRDefault="009230B0" w:rsidP="009230B0">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Получив доступ к такой информации, мошенники могут разыгрывать схемы для дальнейшего выманивания денег.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Так, житель г. Кяхты продиктовал мнимому работнику сотовой компании код, поступивший на телефон, якобы для смены тарифа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более выгодный. Через непродолжительное время потерпевшему стали поступать звонки с других номеров, и лица, представляясь сотрудниками </w:t>
      </w:r>
      <w:proofErr w:type="spellStart"/>
      <w:r>
        <w:rPr>
          <w:rFonts w:ascii="Times New Roman" w:hAnsi="Times New Roman" w:cs="Times New Roman"/>
          <w:sz w:val="28"/>
          <w:szCs w:val="28"/>
        </w:rPr>
        <w:t>Росфинмониторинга</w:t>
      </w:r>
      <w:proofErr w:type="spellEnd"/>
      <w:r>
        <w:rPr>
          <w:rFonts w:ascii="Times New Roman" w:hAnsi="Times New Roman" w:cs="Times New Roman"/>
          <w:sz w:val="28"/>
          <w:szCs w:val="28"/>
        </w:rPr>
        <w:t xml:space="preserve"> и ФСБ, сообщая, что им стало известно о получении доступа к персональным данным, настоятельно требовали направиться в банк и снять деньги для перевода на безопасный счет. Лишь то обстоятельство, что у потерпевшего разрядилась батарея телефона, спасло его финансы.</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Ежедневно в </w:t>
      </w:r>
      <w:proofErr w:type="spellStart"/>
      <w:r>
        <w:rPr>
          <w:rFonts w:ascii="Times New Roman" w:hAnsi="Times New Roman" w:cs="Times New Roman"/>
          <w:sz w:val="28"/>
          <w:szCs w:val="28"/>
        </w:rPr>
        <w:t>мессенджерах</w:t>
      </w:r>
      <w:proofErr w:type="spellEnd"/>
      <w:r>
        <w:rPr>
          <w:rFonts w:ascii="Times New Roman" w:hAnsi="Times New Roman" w:cs="Times New Roman"/>
          <w:sz w:val="28"/>
          <w:szCs w:val="28"/>
        </w:rPr>
        <w:t xml:space="preserve">, чатах, социальных сетях и так далее публикуются объявления о выгодных инвестициях, государственных программах по возврату денег или списании всей кредиторской задолженности.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Так, жительница г. Кяхта М. в социальной сети «Одноклассники» увидела объявление «Банк поможет!». Из любопытства пройдя по ссылке, она заполнила анкету, после чего ей позвонил оператор и предложил скачать приложение и внести первоначальный взнос. После чего по указке мошенников женщина перевела на счет около 400 тысяч рублей. Более того, когда мошенники сообщили, что для вывода денег необходимо пригласить третье лицо, потерпевшая обратилась к своей подруге и убедила ее также перевести деньги. Итог закономерен, наивные гражданки потеряли около миллиона рублей.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Другой потерпевшей злоумышленник позвонил сам и представился аналитиком Росбизнесконсалтинга, предложил заниматься деятельностью по инвестированию. Поддавшись уговорам, потерпевшая перевела в течение 2 месяцев более 180 тысяч рублей. При этом в ходе переписки в </w:t>
      </w:r>
      <w:proofErr w:type="spellStart"/>
      <w:r>
        <w:rPr>
          <w:rFonts w:ascii="Times New Roman" w:hAnsi="Times New Roman" w:cs="Times New Roman"/>
          <w:sz w:val="28"/>
          <w:szCs w:val="28"/>
        </w:rPr>
        <w:t>мессенджере</w:t>
      </w:r>
      <w:proofErr w:type="spellEnd"/>
      <w:r>
        <w:rPr>
          <w:rFonts w:ascii="Times New Roman" w:hAnsi="Times New Roman" w:cs="Times New Roman"/>
          <w:sz w:val="28"/>
          <w:szCs w:val="28"/>
        </w:rPr>
        <w:t xml:space="preserve"> мошенник угрожал начислением пени в случае, если денежные средства не будут поступать, и препятствовал обращению в полицию.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 Злоумышленники могут предлагать и иные способы заработать в Интернете.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К примеру, потерпевшей В. в мобильном приложении поступило предложение о дополнительном заработке путем бронирования номеров в отелях. Как поясняли мошенники,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отели повышали популярность. Схема выглядела следующим образом, женщина бронировала номера за счет собственных средств, при этом в личном кабинете отражались якобы поступающие на ее счет дивиденды, вывести которые она могла при направлении 30 заявок на бронирование и положительном балансе, для пополнения которого потерпевшая перевела почти 98 тысяч рублей.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Следует отметить, что зачастую в </w:t>
      </w:r>
      <w:proofErr w:type="spellStart"/>
      <w:r>
        <w:rPr>
          <w:rFonts w:ascii="Times New Roman" w:hAnsi="Times New Roman" w:cs="Times New Roman"/>
          <w:sz w:val="28"/>
          <w:szCs w:val="28"/>
        </w:rPr>
        <w:t>мессенджерах</w:t>
      </w:r>
      <w:proofErr w:type="spellEnd"/>
      <w:r>
        <w:rPr>
          <w:rFonts w:ascii="Times New Roman" w:hAnsi="Times New Roman" w:cs="Times New Roman"/>
          <w:sz w:val="28"/>
          <w:szCs w:val="28"/>
        </w:rPr>
        <w:t xml:space="preserve"> мошенники используют логотипы Центрального Банка Российской Федерации,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и правоохранительных органов.</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К примеру, гражданину С. позвонили мнимые сотрудники ФСБ и </w:t>
      </w:r>
      <w:proofErr w:type="spellStart"/>
      <w:r>
        <w:rPr>
          <w:rFonts w:ascii="Times New Roman" w:hAnsi="Times New Roman" w:cs="Times New Roman"/>
          <w:sz w:val="28"/>
          <w:szCs w:val="28"/>
        </w:rPr>
        <w:t>Росфинмониторинга</w:t>
      </w:r>
      <w:proofErr w:type="spellEnd"/>
      <w:r>
        <w:rPr>
          <w:rFonts w:ascii="Times New Roman" w:hAnsi="Times New Roman" w:cs="Times New Roman"/>
          <w:sz w:val="28"/>
          <w:szCs w:val="28"/>
        </w:rPr>
        <w:t xml:space="preserve">. После чего убедили потерпевшего, что он подозревается в государственной измене, и чтобы его не привлекли к ответственности, потребовали оформить кредит и перевести деньги на счет. Несмотря на абсурдность </w:t>
      </w:r>
      <w:proofErr w:type="gramStart"/>
      <w:r>
        <w:rPr>
          <w:rFonts w:ascii="Times New Roman" w:hAnsi="Times New Roman" w:cs="Times New Roman"/>
          <w:sz w:val="28"/>
          <w:szCs w:val="28"/>
        </w:rPr>
        <w:t>ситуации</w:t>
      </w:r>
      <w:proofErr w:type="gramEnd"/>
      <w:r>
        <w:rPr>
          <w:rFonts w:ascii="Times New Roman" w:hAnsi="Times New Roman" w:cs="Times New Roman"/>
          <w:sz w:val="28"/>
          <w:szCs w:val="28"/>
        </w:rPr>
        <w:t xml:space="preserve"> потерпевший поверил мошенникам, лишь увидев на </w:t>
      </w:r>
      <w:proofErr w:type="spellStart"/>
      <w:r>
        <w:rPr>
          <w:rFonts w:ascii="Times New Roman" w:hAnsi="Times New Roman" w:cs="Times New Roman"/>
          <w:sz w:val="28"/>
          <w:szCs w:val="28"/>
        </w:rPr>
        <w:t>аватарке</w:t>
      </w:r>
      <w:proofErr w:type="spellEnd"/>
      <w:r>
        <w:rPr>
          <w:rFonts w:ascii="Times New Roman" w:hAnsi="Times New Roman" w:cs="Times New Roman"/>
          <w:sz w:val="28"/>
          <w:szCs w:val="28"/>
        </w:rPr>
        <w:t xml:space="preserve"> контакта в </w:t>
      </w:r>
      <w:proofErr w:type="spellStart"/>
      <w:r>
        <w:rPr>
          <w:rFonts w:ascii="Times New Roman" w:hAnsi="Times New Roman" w:cs="Times New Roman"/>
          <w:sz w:val="28"/>
          <w:szCs w:val="28"/>
        </w:rPr>
        <w:t>мессенджере</w:t>
      </w:r>
      <w:proofErr w:type="spellEnd"/>
      <w:r>
        <w:rPr>
          <w:rFonts w:ascii="Times New Roman" w:hAnsi="Times New Roman" w:cs="Times New Roman"/>
          <w:sz w:val="28"/>
          <w:szCs w:val="28"/>
        </w:rPr>
        <w:t xml:space="preserve"> герб и наименование </w:t>
      </w:r>
      <w:proofErr w:type="spellStart"/>
      <w:r>
        <w:rPr>
          <w:rFonts w:ascii="Times New Roman" w:hAnsi="Times New Roman" w:cs="Times New Roman"/>
          <w:sz w:val="28"/>
          <w:szCs w:val="28"/>
        </w:rPr>
        <w:t>Росфинмониторинга</w:t>
      </w:r>
      <w:proofErr w:type="spellEnd"/>
      <w:r>
        <w:rPr>
          <w:rFonts w:ascii="Times New Roman" w:hAnsi="Times New Roman" w:cs="Times New Roman"/>
          <w:sz w:val="28"/>
          <w:szCs w:val="28"/>
        </w:rPr>
        <w:t xml:space="preserve">.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Распространены случаи обмана при покупке товаров дистанционно. Несмотря на отсутствие каких-либо гарантий фактического исполнения услуг, граждане после непродолжительной переписки, надеясь на добропорядочность продавца, переводят деньги абсолютно незнакомым лицам.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К примеру, жительница района перевела 13 тысяч рублей за покупку электроплитки, причем потерпевшую не смутило то обстоятельство, что продавец проживает в другом городе. Другой потерпевший, перевел деньги за запчасти московской фирме, а потом уже нашел в сети негативные отзывы и предупреждения, что это мошенники. </w:t>
      </w:r>
    </w:p>
    <w:p w:rsidR="009230B0" w:rsidRDefault="009230B0" w:rsidP="009230B0">
      <w:pPr>
        <w:jc w:val="both"/>
        <w:rPr>
          <w:rFonts w:ascii="Times New Roman" w:hAnsi="Times New Roman" w:cs="Times New Roman"/>
          <w:sz w:val="28"/>
          <w:szCs w:val="28"/>
        </w:rPr>
      </w:pPr>
      <w:r>
        <w:rPr>
          <w:rFonts w:ascii="Times New Roman" w:hAnsi="Times New Roman" w:cs="Times New Roman"/>
          <w:sz w:val="28"/>
          <w:szCs w:val="28"/>
        </w:rPr>
        <w:tab/>
        <w:t xml:space="preserve">Как показывает практика, каждый их потерпевших знал об </w:t>
      </w:r>
      <w:proofErr w:type="gramStart"/>
      <w:r>
        <w:rPr>
          <w:rFonts w:ascii="Times New Roman" w:hAnsi="Times New Roman" w:cs="Times New Roman"/>
          <w:sz w:val="28"/>
          <w:szCs w:val="28"/>
        </w:rPr>
        <w:t>интернет-мошенничествах</w:t>
      </w:r>
      <w:proofErr w:type="gramEnd"/>
      <w:r>
        <w:rPr>
          <w:rFonts w:ascii="Times New Roman" w:hAnsi="Times New Roman" w:cs="Times New Roman"/>
          <w:sz w:val="28"/>
          <w:szCs w:val="28"/>
        </w:rPr>
        <w:t xml:space="preserve">, но полагал, что такого с ним не произойдет. Однако никто не застрахован от действий злоумышленников. Оставайтесь бдительны, не сообщайте никакой информации, при возникновении вопросов лично обращайтесь в банк, салон связи и правоохранительные органы. Всегда смотрите отзывы про </w:t>
      </w:r>
      <w:proofErr w:type="gramStart"/>
      <w:r>
        <w:rPr>
          <w:rFonts w:ascii="Times New Roman" w:hAnsi="Times New Roman" w:cs="Times New Roman"/>
          <w:sz w:val="28"/>
          <w:szCs w:val="28"/>
        </w:rPr>
        <w:t>интернет-магазины</w:t>
      </w:r>
      <w:proofErr w:type="gramEnd"/>
      <w:r>
        <w:rPr>
          <w:rFonts w:ascii="Times New Roman" w:hAnsi="Times New Roman" w:cs="Times New Roman"/>
          <w:sz w:val="28"/>
          <w:szCs w:val="28"/>
        </w:rPr>
        <w:t xml:space="preserve"> и никогда не забывайте, что бесплатный сыр бывает только в мышеловке. </w:t>
      </w:r>
    </w:p>
    <w:p w:rsidR="009230B0" w:rsidRDefault="009230B0" w:rsidP="009230B0">
      <w:pPr>
        <w:jc w:val="both"/>
        <w:rPr>
          <w:rFonts w:ascii="Times New Roman" w:hAnsi="Times New Roman" w:cs="Times New Roman"/>
          <w:sz w:val="28"/>
          <w:szCs w:val="28"/>
        </w:rPr>
      </w:pPr>
    </w:p>
    <w:p w:rsidR="009230B0" w:rsidRDefault="009230B0" w:rsidP="009230B0">
      <w:pPr>
        <w:jc w:val="both"/>
        <w:rPr>
          <w:rFonts w:ascii="Times New Roman" w:hAnsi="Times New Roman" w:cs="Times New Roman"/>
          <w:sz w:val="28"/>
          <w:szCs w:val="28"/>
        </w:rPr>
      </w:pPr>
    </w:p>
    <w:p w:rsidR="009230B0" w:rsidRDefault="009230B0" w:rsidP="009230B0"/>
    <w:p w:rsidR="009230B0" w:rsidRDefault="009230B0" w:rsidP="009230B0"/>
    <w:p w:rsidR="00374B1D" w:rsidRDefault="00374B1D">
      <w:bookmarkStart w:id="0" w:name="_GoBack"/>
      <w:bookmarkEnd w:id="0"/>
    </w:p>
    <w:sectPr w:rsidR="00374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10"/>
    <w:rsid w:val="00374B1D"/>
    <w:rsid w:val="004F4C44"/>
    <w:rsid w:val="00913069"/>
    <w:rsid w:val="009230B0"/>
    <w:rsid w:val="00E74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0B0"/>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0B0"/>
    <w:pPr>
      <w:spacing w:after="160" w:line="25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9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2024-06-24T05:36:00Z</dcterms:created>
  <dcterms:modified xsi:type="dcterms:W3CDTF">2024-06-24T05:36:00Z</dcterms:modified>
</cp:coreProperties>
</file>